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6E3C" w14:textId="77777777" w:rsidR="00DF1E23" w:rsidRPr="009E6F7D" w:rsidRDefault="00302C73" w:rsidP="00302C73">
      <w:pPr>
        <w:jc w:val="center"/>
        <w:rPr>
          <w:rFonts w:ascii="Century Gothic" w:hAnsi="Century Gothic" w:cs="Calibri"/>
          <w:b/>
          <w:color w:val="FF0000"/>
          <w:sz w:val="20"/>
        </w:rPr>
      </w:pPr>
      <w:r w:rsidRPr="009E6F7D">
        <w:rPr>
          <w:rFonts w:ascii="Century Gothic" w:hAnsi="Century Gothic" w:cs="Calibri"/>
          <w:b/>
          <w:color w:val="FF0000"/>
          <w:sz w:val="20"/>
        </w:rPr>
        <w:t xml:space="preserve">İNSAN HAKLARI YURTTAŞLIK VE DEMOKRASİ  </w:t>
      </w:r>
      <w:r w:rsidR="004258FA" w:rsidRPr="009E6F7D">
        <w:rPr>
          <w:rFonts w:ascii="Century Gothic" w:hAnsi="Century Gothic" w:cs="Calibri"/>
          <w:b/>
          <w:color w:val="FF0000"/>
          <w:sz w:val="20"/>
        </w:rPr>
        <w:t>2</w:t>
      </w:r>
      <w:r w:rsidR="00DF1E23" w:rsidRPr="009E6F7D">
        <w:rPr>
          <w:rFonts w:ascii="Century Gothic" w:hAnsi="Century Gothic" w:cs="Calibri"/>
          <w:b/>
          <w:color w:val="FF0000"/>
          <w:sz w:val="20"/>
        </w:rPr>
        <w:t xml:space="preserve">.DÖNEM </w:t>
      </w:r>
      <w:r w:rsidR="009E6F7D" w:rsidRPr="009E6F7D">
        <w:rPr>
          <w:rFonts w:ascii="Century Gothic" w:hAnsi="Century Gothic" w:cs="Calibri"/>
          <w:b/>
          <w:color w:val="FF0000"/>
          <w:sz w:val="20"/>
        </w:rPr>
        <w:t>2</w:t>
      </w:r>
      <w:r w:rsidR="00DF1E23" w:rsidRPr="009E6F7D">
        <w:rPr>
          <w:rFonts w:ascii="Century Gothic" w:hAnsi="Century Gothic" w:cs="Calibri"/>
          <w:b/>
          <w:color w:val="FF0000"/>
          <w:sz w:val="20"/>
        </w:rPr>
        <w:t>. YAZILI</w:t>
      </w:r>
      <w:r w:rsidR="009E6F7D">
        <w:rPr>
          <w:rFonts w:ascii="Century Gothic" w:hAnsi="Century Gothic" w:cs="Calibri"/>
          <w:b/>
          <w:color w:val="FF0000"/>
          <w:sz w:val="20"/>
        </w:rPr>
        <w:t xml:space="preserve"> SINAVI</w:t>
      </w:r>
    </w:p>
    <w:p w14:paraId="35B1CACA" w14:textId="77777777" w:rsidR="00DF1E23" w:rsidRPr="009E6F7D" w:rsidRDefault="00DF1E23" w:rsidP="00DF1E23">
      <w:pPr>
        <w:rPr>
          <w:rFonts w:ascii="Century Gothic" w:hAnsi="Century Gothic" w:cs="Calibri"/>
          <w:b/>
          <w:color w:val="FF0000"/>
          <w:sz w:val="20"/>
        </w:rPr>
      </w:pPr>
      <w:r w:rsidRPr="009E6F7D">
        <w:rPr>
          <w:rFonts w:ascii="Century Gothic" w:hAnsi="Century Gothic" w:cs="Calibri"/>
          <w:b/>
          <w:color w:val="FF0000"/>
          <w:sz w:val="20"/>
        </w:rPr>
        <w:t xml:space="preserve">ADI SOYADI  : …………………….                                                           </w:t>
      </w:r>
    </w:p>
    <w:p w14:paraId="00BD7CCE" w14:textId="77777777" w:rsidR="00DF1E23" w:rsidRPr="009E6F7D" w:rsidRDefault="00431347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A</w:t>
      </w:r>
      <w:r w:rsidR="00DF1E23" w:rsidRPr="009E6F7D">
        <w:rPr>
          <w:rFonts w:ascii="Century Gothic" w:hAnsi="Century Gothic" w:cs="Calibri"/>
          <w:b/>
          <w:sz w:val="20"/>
        </w:rPr>
        <w:t>. Aşağıdaki soruları okuyun; doğru olan cevabı işaretleyin.</w:t>
      </w:r>
      <w:r w:rsidR="00BA376F" w:rsidRPr="009E6F7D">
        <w:rPr>
          <w:rFonts w:ascii="Century Gothic" w:hAnsi="Century Gothic" w:cs="Calibri"/>
          <w:b/>
          <w:sz w:val="20"/>
        </w:rPr>
        <w:t xml:space="preserve"> </w:t>
      </w:r>
    </w:p>
    <w:p w14:paraId="0069A103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/>
          <w:b/>
          <w:sz w:val="20"/>
        </w:rPr>
        <w:t>1-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Aşağıdakilerden hangisi anlaşmazlıkların çözülmesine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olumlu katkı sağlar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? </w:t>
      </w:r>
    </w:p>
    <w:p w14:paraId="6F52B014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A) Sorunu görmezden gelmek                      B) Karşımızdakini dinlememek.</w:t>
      </w:r>
    </w:p>
    <w:p w14:paraId="5239D940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C) Empati kurmak.                                       D) Taraflı davranmak.</w:t>
      </w:r>
    </w:p>
    <w:p w14:paraId="1050427F" w14:textId="77777777" w:rsidR="00DF1E23" w:rsidRPr="009E6F7D" w:rsidRDefault="00DF1E23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7213B83B" w14:textId="77777777" w:rsidR="00A93DE4" w:rsidRPr="009E6F7D" w:rsidRDefault="00431347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2</w:t>
      </w:r>
      <w:r w:rsidR="00A93DE4" w:rsidRPr="009E6F7D">
        <w:rPr>
          <w:rFonts w:ascii="Century Gothic" w:hAnsi="Century Gothic" w:cs="Calibri"/>
          <w:b/>
          <w:sz w:val="20"/>
        </w:rPr>
        <w:t xml:space="preserve">. </w:t>
      </w:r>
      <w:r w:rsidR="00DA6504" w:rsidRPr="009E6F7D">
        <w:rPr>
          <w:rFonts w:ascii="Century Gothic" w:hAnsi="Century Gothic" w:cs="Calibri"/>
          <w:b/>
          <w:sz w:val="20"/>
        </w:rPr>
        <w:t>Uzlaşma ile,</w:t>
      </w:r>
      <w:r w:rsidR="008B6154" w:rsidRPr="009E6F7D">
        <w:rPr>
          <w:rFonts w:ascii="Century Gothic" w:hAnsi="Century Gothic" w:cs="Calibri"/>
          <w:b/>
          <w:sz w:val="20"/>
        </w:rPr>
        <w:t xml:space="preserve"> aşağıdaki kavramlardan hangilerini sağlamlaştırmış oluruz ?</w:t>
      </w:r>
    </w:p>
    <w:p w14:paraId="798FB52D" w14:textId="77777777" w:rsidR="00DA6504" w:rsidRPr="009E6F7D" w:rsidRDefault="00DA650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I. Dayanışma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II. İş birliği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III. Hoşgörü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IV. Ön yargı</w:t>
      </w:r>
    </w:p>
    <w:p w14:paraId="19268865" w14:textId="77777777" w:rsidR="00FA53D4" w:rsidRPr="009E6F7D" w:rsidRDefault="00DA650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A. I         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 xml:space="preserve">  B. I – II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C. I – II – III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D. I - IV</w:t>
      </w:r>
    </w:p>
    <w:p w14:paraId="764B46B5" w14:textId="77777777" w:rsidR="009E6F7D" w:rsidRPr="009E6F7D" w:rsidRDefault="009E6F7D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40E47A8D" w14:textId="77777777" w:rsidR="006C68EC" w:rsidRPr="009E6F7D" w:rsidRDefault="00A02857" w:rsidP="001A44F0">
      <w:pPr>
        <w:spacing w:line="276" w:lineRule="auto"/>
        <w:rPr>
          <w:rFonts w:ascii="Century Gothic" w:hAnsi="Century Gothic" w:cs="Calibri"/>
          <w:b/>
          <w:sz w:val="20"/>
          <w:u w:val="single"/>
        </w:rPr>
      </w:pPr>
      <w:r w:rsidRPr="009E6F7D">
        <w:rPr>
          <w:rFonts w:ascii="Century Gothic" w:hAnsi="Century Gothic" w:cs="Calibri"/>
          <w:b/>
          <w:sz w:val="20"/>
        </w:rPr>
        <w:t>3.Tartışmanın doğal olması kadar uzlaşamamak da doğaldır.Uzlaşmanın sağlanamadığı durumlarda aşağıdakilerin hangisine başvurulmalıdır</w:t>
      </w:r>
      <w:r w:rsidR="006C68EC" w:rsidRPr="009E6F7D">
        <w:rPr>
          <w:rFonts w:ascii="Century Gothic" w:hAnsi="Century Gothic" w:cs="Calibri"/>
          <w:b/>
          <w:sz w:val="20"/>
          <w:u w:val="single"/>
        </w:rPr>
        <w:t>?</w:t>
      </w:r>
    </w:p>
    <w:p w14:paraId="183E432D" w14:textId="77777777" w:rsidR="00A02857" w:rsidRPr="009E6F7D" w:rsidRDefault="00DF1E23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A.</w:t>
      </w:r>
      <w:r w:rsidR="00A02857" w:rsidRPr="009E6F7D">
        <w:rPr>
          <w:rFonts w:ascii="Century Gothic" w:hAnsi="Century Gothic" w:cs="Calibri"/>
          <w:b/>
          <w:sz w:val="20"/>
        </w:rPr>
        <w:t xml:space="preserve"> Susup oturmak</w:t>
      </w:r>
      <w:r w:rsidR="00412A64" w:rsidRPr="009E6F7D">
        <w:rPr>
          <w:rFonts w:ascii="Century Gothic" w:hAnsi="Century Gothic" w:cs="Calibri"/>
          <w:b/>
          <w:sz w:val="20"/>
        </w:rPr>
        <w:tab/>
      </w:r>
      <w:r w:rsidR="000A487D" w:rsidRPr="009E6F7D">
        <w:rPr>
          <w:rFonts w:ascii="Century Gothic" w:hAnsi="Century Gothic" w:cs="Calibri"/>
          <w:b/>
          <w:sz w:val="20"/>
        </w:rPr>
        <w:tab/>
      </w:r>
      <w:r w:rsidR="00A02857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B. </w:t>
      </w:r>
      <w:r w:rsidR="00A02857" w:rsidRPr="009E6F7D">
        <w:rPr>
          <w:rFonts w:ascii="Century Gothic" w:hAnsi="Century Gothic" w:cs="Calibri"/>
          <w:b/>
          <w:sz w:val="20"/>
        </w:rPr>
        <w:t>Birlik olup kavga etmek</w:t>
      </w:r>
      <w:r w:rsidR="0084689E" w:rsidRPr="009E6F7D">
        <w:rPr>
          <w:rFonts w:ascii="Century Gothic" w:hAnsi="Century Gothic" w:cs="Calibri"/>
          <w:b/>
          <w:sz w:val="20"/>
        </w:rPr>
        <w:tab/>
      </w:r>
      <w:r w:rsidR="0084689E" w:rsidRPr="009E6F7D">
        <w:rPr>
          <w:rFonts w:ascii="Century Gothic" w:hAnsi="Century Gothic" w:cs="Calibri"/>
          <w:b/>
          <w:sz w:val="20"/>
        </w:rPr>
        <w:tab/>
      </w:r>
    </w:p>
    <w:p w14:paraId="27A3C18F" w14:textId="77777777" w:rsidR="0098369B" w:rsidRPr="009E6F7D" w:rsidRDefault="00DF1E23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C. </w:t>
      </w:r>
      <w:r w:rsidR="00A02857" w:rsidRPr="009E6F7D">
        <w:rPr>
          <w:rFonts w:ascii="Century Gothic" w:hAnsi="Century Gothic" w:cs="Calibri"/>
          <w:b/>
          <w:sz w:val="20"/>
        </w:rPr>
        <w:t>Kendi başımızın çaresine bakmak</w:t>
      </w:r>
      <w:r w:rsidR="00832C19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D. </w:t>
      </w:r>
      <w:r w:rsidR="00A02857" w:rsidRPr="009E6F7D">
        <w:rPr>
          <w:rFonts w:ascii="Century Gothic" w:hAnsi="Century Gothic" w:cs="Calibri"/>
          <w:b/>
          <w:sz w:val="20"/>
        </w:rPr>
        <w:t>Hukuki yollara başvurmak</w:t>
      </w:r>
    </w:p>
    <w:p w14:paraId="504544DE" w14:textId="77777777" w:rsidR="009E6F7D" w:rsidRPr="009E6F7D" w:rsidRDefault="009E6F7D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0C6FE227" w14:textId="77777777" w:rsidR="00FA53D4" w:rsidRPr="009E6F7D" w:rsidRDefault="00A93DE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4.</w:t>
      </w:r>
      <w:r w:rsidR="00DF7711" w:rsidRPr="009E6F7D">
        <w:rPr>
          <w:rFonts w:ascii="Century Gothic" w:hAnsi="Century Gothic" w:cs="Calibri"/>
          <w:b/>
          <w:sz w:val="20"/>
        </w:rPr>
        <w:t>Uzlaşabilmek, insanlığın en önemli erdemlerinden biridir.Uzlaşmanın önündeki en büyük engel</w:t>
      </w:r>
      <w:r w:rsidR="005E536A" w:rsidRPr="009E6F7D">
        <w:rPr>
          <w:rFonts w:ascii="Century Gothic" w:hAnsi="Century Gothic" w:cs="Calibri"/>
          <w:b/>
          <w:sz w:val="20"/>
        </w:rPr>
        <w:t xml:space="preserve"> aşağıdakilerden hangisidir</w:t>
      </w:r>
      <w:r w:rsidR="00832C19" w:rsidRPr="009E6F7D">
        <w:rPr>
          <w:rFonts w:ascii="Century Gothic" w:hAnsi="Century Gothic" w:cs="Calibri"/>
          <w:b/>
          <w:sz w:val="20"/>
        </w:rPr>
        <w:t>?</w:t>
      </w:r>
    </w:p>
    <w:p w14:paraId="3B439C0E" w14:textId="77777777" w:rsidR="009E6F7D" w:rsidRPr="009E6F7D" w:rsidRDefault="00A93DE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A. </w:t>
      </w:r>
      <w:r w:rsidR="005E536A" w:rsidRPr="009E6F7D">
        <w:rPr>
          <w:rFonts w:ascii="Century Gothic" w:hAnsi="Century Gothic" w:cs="Calibri"/>
          <w:b/>
          <w:sz w:val="20"/>
        </w:rPr>
        <w:t>Hoşgörülü davranmak</w:t>
      </w:r>
      <w:r w:rsidR="00FA53D4" w:rsidRPr="009E6F7D">
        <w:rPr>
          <w:rFonts w:ascii="Century Gothic" w:hAnsi="Century Gothic" w:cs="Calibri"/>
          <w:b/>
          <w:sz w:val="20"/>
        </w:rPr>
        <w:tab/>
      </w:r>
      <w:r w:rsidR="00AC173C" w:rsidRPr="009E6F7D">
        <w:rPr>
          <w:rFonts w:ascii="Century Gothic" w:hAnsi="Century Gothic" w:cs="Calibri"/>
          <w:b/>
          <w:sz w:val="20"/>
        </w:rPr>
        <w:tab/>
      </w:r>
      <w:r w:rsidR="00FA53D4" w:rsidRPr="009E6F7D">
        <w:rPr>
          <w:rFonts w:ascii="Century Gothic" w:hAnsi="Century Gothic" w:cs="Calibri"/>
          <w:b/>
          <w:sz w:val="20"/>
        </w:rPr>
        <w:t xml:space="preserve"> B. </w:t>
      </w:r>
      <w:r w:rsidR="005E536A" w:rsidRPr="009E6F7D">
        <w:rPr>
          <w:rFonts w:ascii="Century Gothic" w:hAnsi="Century Gothic" w:cs="Calibri"/>
          <w:b/>
          <w:sz w:val="20"/>
        </w:rPr>
        <w:t>Saygılı olmak</w:t>
      </w:r>
      <w:r w:rsidR="00FA53D4" w:rsidRPr="009E6F7D">
        <w:rPr>
          <w:rFonts w:ascii="Century Gothic" w:hAnsi="Century Gothic" w:cs="Calibri"/>
          <w:b/>
          <w:sz w:val="20"/>
        </w:rPr>
        <w:tab/>
      </w:r>
      <w:r w:rsidR="005E536A" w:rsidRPr="009E6F7D">
        <w:rPr>
          <w:rFonts w:ascii="Century Gothic" w:hAnsi="Century Gothic" w:cs="Calibri"/>
          <w:b/>
          <w:sz w:val="20"/>
        </w:rPr>
        <w:tab/>
      </w:r>
    </w:p>
    <w:p w14:paraId="2BC68D2B" w14:textId="77777777" w:rsidR="00DF1E23" w:rsidRPr="009E6F7D" w:rsidRDefault="00FA53D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 C. </w:t>
      </w:r>
      <w:r w:rsidR="005E536A" w:rsidRPr="009E6F7D">
        <w:rPr>
          <w:rFonts w:ascii="Century Gothic" w:hAnsi="Century Gothic" w:cs="Calibri"/>
          <w:b/>
          <w:sz w:val="20"/>
        </w:rPr>
        <w:t>Şiddete başvurmamak</w:t>
      </w:r>
      <w:r w:rsidRPr="009E6F7D">
        <w:rPr>
          <w:rFonts w:ascii="Century Gothic" w:hAnsi="Century Gothic" w:cs="Calibri"/>
          <w:b/>
          <w:sz w:val="20"/>
        </w:rPr>
        <w:tab/>
      </w:r>
      <w:r w:rsidR="0035602F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 D. </w:t>
      </w:r>
      <w:r w:rsidR="005E536A" w:rsidRPr="009E6F7D">
        <w:rPr>
          <w:rFonts w:ascii="Century Gothic" w:hAnsi="Century Gothic" w:cs="Calibri"/>
          <w:b/>
          <w:sz w:val="20"/>
        </w:rPr>
        <w:t>Ön yargılı olmak</w:t>
      </w:r>
    </w:p>
    <w:p w14:paraId="7B227A6B" w14:textId="77777777" w:rsidR="0098369B" w:rsidRPr="009E6F7D" w:rsidRDefault="0098369B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74BF45DE" w14:textId="77777777" w:rsidR="00C15BA3" w:rsidRPr="009E6F7D" w:rsidRDefault="00A93DE4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5.</w:t>
      </w:r>
      <w:r w:rsidR="00C15BA3" w:rsidRPr="009E6F7D">
        <w:rPr>
          <w:rFonts w:ascii="Century Gothic" w:hAnsi="Century Gothic" w:cs="Calibri"/>
          <w:b/>
          <w:sz w:val="20"/>
        </w:rPr>
        <w:t>“Soğuk çay ve pilavı kabul edebiliriz ama asık suratlılığı asla.”  Çin Atasözü</w:t>
      </w:r>
    </w:p>
    <w:p w14:paraId="68E83E2C" w14:textId="77777777" w:rsidR="00C15BA3" w:rsidRPr="009E6F7D" w:rsidRDefault="00C15BA3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    “İnsanlar konuşa konuşa anlaşır.” Türk Atasözü</w:t>
      </w:r>
    </w:p>
    <w:p w14:paraId="30A606CF" w14:textId="77777777" w:rsidR="00317C28" w:rsidRPr="009E6F7D" w:rsidRDefault="00C15BA3" w:rsidP="001A44F0">
      <w:pPr>
        <w:spacing w:line="276" w:lineRule="auto"/>
        <w:rPr>
          <w:rFonts w:ascii="Century Gothic" w:hAnsi="Century Gothic" w:cs="Calibri"/>
          <w:b/>
          <w:sz w:val="20"/>
          <w:u w:val="single"/>
        </w:rPr>
      </w:pPr>
      <w:r w:rsidRPr="009E6F7D">
        <w:rPr>
          <w:rFonts w:ascii="Century Gothic" w:hAnsi="Century Gothic" w:cs="Calibri"/>
          <w:b/>
          <w:sz w:val="20"/>
        </w:rPr>
        <w:t>Yukarıdaki atasözleri aşağıdakilerden hangisinin anlamını vurgulamaktadır</w:t>
      </w:r>
      <w:r w:rsidR="00832C19" w:rsidRPr="009E6F7D">
        <w:rPr>
          <w:rFonts w:ascii="Century Gothic" w:hAnsi="Century Gothic" w:cs="Calibri"/>
          <w:b/>
          <w:sz w:val="20"/>
          <w:u w:val="single"/>
        </w:rPr>
        <w:t>?</w:t>
      </w:r>
    </w:p>
    <w:p w14:paraId="6C601175" w14:textId="77777777" w:rsidR="0098369B" w:rsidRPr="009E6F7D" w:rsidRDefault="00DF1E23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 A.</w:t>
      </w:r>
      <w:r w:rsidR="00C15BA3" w:rsidRPr="009E6F7D">
        <w:rPr>
          <w:rFonts w:ascii="Century Gothic" w:hAnsi="Century Gothic" w:cs="Calibri"/>
          <w:b/>
          <w:sz w:val="20"/>
        </w:rPr>
        <w:t>Ayrımcılığın</w:t>
      </w:r>
      <w:r w:rsidR="00317C28" w:rsidRPr="009E6F7D">
        <w:rPr>
          <w:rFonts w:ascii="Century Gothic" w:hAnsi="Century Gothic" w:cs="Calibri"/>
          <w:b/>
          <w:sz w:val="20"/>
        </w:rPr>
        <w:tab/>
      </w:r>
      <w:r w:rsidR="00335203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>B.</w:t>
      </w:r>
      <w:r w:rsidR="00C15BA3" w:rsidRPr="009E6F7D">
        <w:rPr>
          <w:rFonts w:ascii="Century Gothic" w:hAnsi="Century Gothic" w:cs="Calibri"/>
          <w:b/>
          <w:sz w:val="20"/>
        </w:rPr>
        <w:t>Ön yargıların</w:t>
      </w:r>
      <w:r w:rsidR="00B6595D" w:rsidRPr="009E6F7D">
        <w:rPr>
          <w:rFonts w:ascii="Century Gothic" w:hAnsi="Century Gothic" w:cs="Calibri"/>
          <w:b/>
          <w:sz w:val="20"/>
        </w:rPr>
        <w:tab/>
      </w:r>
      <w:r w:rsidR="00335203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C. </w:t>
      </w:r>
      <w:r w:rsidR="00C15BA3" w:rsidRPr="009E6F7D">
        <w:rPr>
          <w:rFonts w:ascii="Century Gothic" w:hAnsi="Century Gothic" w:cs="Calibri"/>
          <w:b/>
          <w:sz w:val="20"/>
        </w:rPr>
        <w:t>Etkili iletişimin</w:t>
      </w:r>
      <w:r w:rsidR="00317C28" w:rsidRPr="009E6F7D">
        <w:rPr>
          <w:rFonts w:ascii="Century Gothic" w:hAnsi="Century Gothic" w:cs="Calibri"/>
          <w:b/>
          <w:sz w:val="20"/>
        </w:rPr>
        <w:tab/>
      </w:r>
      <w:r w:rsidR="00335203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D. </w:t>
      </w:r>
      <w:r w:rsidR="00C15BA3" w:rsidRPr="009E6F7D">
        <w:rPr>
          <w:rFonts w:ascii="Century Gothic" w:hAnsi="Century Gothic" w:cs="Calibri"/>
          <w:b/>
          <w:sz w:val="20"/>
        </w:rPr>
        <w:t>Toplumsal kuralların</w:t>
      </w:r>
    </w:p>
    <w:p w14:paraId="3C8AA2AD" w14:textId="77777777" w:rsidR="00DF1E23" w:rsidRPr="009E6F7D" w:rsidRDefault="00DF1E23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2D8F935A" w14:textId="77777777" w:rsidR="002C1685" w:rsidRPr="009E6F7D" w:rsidRDefault="00A93DE4" w:rsidP="000557D8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6.</w:t>
      </w:r>
      <w:r w:rsidR="000557D8" w:rsidRPr="009E6F7D">
        <w:rPr>
          <w:rFonts w:ascii="Century Gothic" w:hAnsi="Century Gothic" w:cs="Calibri"/>
          <w:b/>
          <w:sz w:val="20"/>
        </w:rPr>
        <w:t xml:space="preserve">   Ebru Hanım, lokantada çocuklarına yemek yedirirken, “Yardım etmek iyidir.” düşüncesiyle yoldan geçen yoksul çocuklara da yemek yedirmiştir. Ebru Hanım, aşağıdakilerden hangisine uygun davranmıştır ?</w:t>
      </w:r>
    </w:p>
    <w:p w14:paraId="7814A8A0" w14:textId="77777777" w:rsidR="00EE3E0F" w:rsidRPr="009E6F7D" w:rsidRDefault="000E5C31" w:rsidP="009E6F7D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  A. Örf ve adetler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 xml:space="preserve"> B. Hukuk kuralları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C.  Görgü kuralları</w:t>
      </w:r>
      <w:r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ab/>
        <w:t>D. Ahlak kuralların</w:t>
      </w:r>
    </w:p>
    <w:p w14:paraId="4B960686" w14:textId="77777777" w:rsidR="001A44F0" w:rsidRPr="009E6F7D" w:rsidRDefault="001A44F0" w:rsidP="001A44F0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55851B05" w14:textId="77777777" w:rsidR="00C3048B" w:rsidRPr="009E6F7D" w:rsidRDefault="00E434CE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7.</w:t>
      </w:r>
      <w:r w:rsidR="00284BF0" w:rsidRPr="009E6F7D">
        <w:rPr>
          <w:rFonts w:ascii="Century Gothic" w:hAnsi="Century Gothic" w:cs="Calibri"/>
          <w:b/>
          <w:sz w:val="20"/>
        </w:rPr>
        <w:t>”Özür dilerim teyzeciğim</w:t>
      </w:r>
      <w:r w:rsidR="00C3048B" w:rsidRPr="009E6F7D">
        <w:rPr>
          <w:rFonts w:ascii="Century Gothic" w:hAnsi="Century Gothic" w:cs="Calibri"/>
          <w:b/>
          <w:sz w:val="20"/>
        </w:rPr>
        <w:t>, yanlışlıkla ayağınıza bastım.”</w:t>
      </w:r>
    </w:p>
    <w:p w14:paraId="6E6A6E92" w14:textId="77777777" w:rsidR="00374C1A" w:rsidRPr="009E6F7D" w:rsidRDefault="00C3048B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Yukarıdaki cümleyi söyleyen kişi, aşağıdaki kurallardan hangisine uygun bir davranış söylemiştir</w:t>
      </w:r>
      <w:r w:rsidR="00EC0701" w:rsidRPr="009E6F7D">
        <w:rPr>
          <w:rFonts w:ascii="Century Gothic" w:hAnsi="Century Gothic" w:cs="Calibri"/>
          <w:b/>
          <w:sz w:val="20"/>
        </w:rPr>
        <w:t>?</w:t>
      </w:r>
    </w:p>
    <w:p w14:paraId="0420DC7E" w14:textId="77777777" w:rsidR="00374C1A" w:rsidRPr="009E6F7D" w:rsidRDefault="00C3048B" w:rsidP="00AF3728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A. Hukuk kurallarına</w:t>
      </w:r>
      <w:r w:rsidR="00EE3E0F" w:rsidRPr="009E6F7D">
        <w:rPr>
          <w:rFonts w:ascii="Century Gothic" w:hAnsi="Century Gothic" w:cs="Calibri"/>
          <w:b/>
          <w:sz w:val="20"/>
        </w:rPr>
        <w:tab/>
      </w:r>
      <w:r w:rsidR="00A54F2E" w:rsidRPr="009E6F7D">
        <w:rPr>
          <w:rFonts w:ascii="Century Gothic" w:hAnsi="Century Gothic" w:cs="Calibri"/>
          <w:b/>
          <w:sz w:val="20"/>
        </w:rPr>
        <w:tab/>
      </w:r>
      <w:r w:rsidR="00374C1A" w:rsidRPr="009E6F7D">
        <w:rPr>
          <w:rFonts w:ascii="Century Gothic" w:hAnsi="Century Gothic" w:cs="Calibri"/>
          <w:b/>
          <w:sz w:val="20"/>
        </w:rPr>
        <w:t xml:space="preserve"> B. </w:t>
      </w:r>
      <w:r w:rsidRPr="009E6F7D">
        <w:rPr>
          <w:rFonts w:ascii="Century Gothic" w:hAnsi="Century Gothic" w:cs="Calibri"/>
          <w:b/>
          <w:sz w:val="20"/>
        </w:rPr>
        <w:t>Örf ve adetlere</w:t>
      </w:r>
      <w:r w:rsidR="00A54F2E" w:rsidRPr="009E6F7D">
        <w:rPr>
          <w:rFonts w:ascii="Century Gothic" w:hAnsi="Century Gothic" w:cs="Calibri"/>
          <w:b/>
          <w:sz w:val="20"/>
        </w:rPr>
        <w:tab/>
      </w:r>
      <w:r w:rsidR="0070667A" w:rsidRPr="009E6F7D">
        <w:rPr>
          <w:rFonts w:ascii="Century Gothic" w:hAnsi="Century Gothic" w:cs="Calibri"/>
          <w:b/>
          <w:sz w:val="20"/>
        </w:rPr>
        <w:tab/>
      </w:r>
      <w:r w:rsidR="00374C1A" w:rsidRPr="009E6F7D">
        <w:rPr>
          <w:rFonts w:ascii="Century Gothic" w:hAnsi="Century Gothic" w:cs="Calibri"/>
          <w:b/>
          <w:sz w:val="20"/>
        </w:rPr>
        <w:t xml:space="preserve">C. </w:t>
      </w:r>
      <w:r w:rsidRPr="009E6F7D">
        <w:rPr>
          <w:rFonts w:ascii="Century Gothic" w:hAnsi="Century Gothic" w:cs="Calibri"/>
          <w:b/>
          <w:sz w:val="20"/>
        </w:rPr>
        <w:t>Görgü kurallarına</w:t>
      </w:r>
      <w:r w:rsidR="0001364B" w:rsidRPr="009E6F7D">
        <w:rPr>
          <w:rFonts w:ascii="Century Gothic" w:hAnsi="Century Gothic" w:cs="Calibri"/>
          <w:b/>
          <w:sz w:val="20"/>
        </w:rPr>
        <w:tab/>
      </w:r>
      <w:r w:rsidR="0001364B" w:rsidRPr="009E6F7D">
        <w:rPr>
          <w:rFonts w:ascii="Century Gothic" w:hAnsi="Century Gothic" w:cs="Calibri"/>
          <w:b/>
          <w:sz w:val="20"/>
        </w:rPr>
        <w:tab/>
      </w:r>
      <w:r w:rsidR="00374C1A" w:rsidRPr="009E6F7D">
        <w:rPr>
          <w:rFonts w:ascii="Century Gothic" w:hAnsi="Century Gothic" w:cs="Calibri"/>
          <w:b/>
          <w:sz w:val="20"/>
        </w:rPr>
        <w:t xml:space="preserve">D. </w:t>
      </w:r>
      <w:r w:rsidRPr="009E6F7D">
        <w:rPr>
          <w:rFonts w:ascii="Century Gothic" w:hAnsi="Century Gothic" w:cs="Calibri"/>
          <w:b/>
          <w:sz w:val="20"/>
        </w:rPr>
        <w:t>Geleneklere</w:t>
      </w:r>
    </w:p>
    <w:p w14:paraId="7BB76E37" w14:textId="77777777" w:rsidR="00EE3E0F" w:rsidRPr="009E6F7D" w:rsidRDefault="00EE3E0F" w:rsidP="001A44F0">
      <w:pPr>
        <w:spacing w:line="276" w:lineRule="auto"/>
        <w:ind w:left="360"/>
        <w:rPr>
          <w:rFonts w:ascii="Century Gothic" w:hAnsi="Century Gothic" w:cs="Calibri"/>
          <w:b/>
          <w:sz w:val="20"/>
        </w:rPr>
      </w:pPr>
    </w:p>
    <w:p w14:paraId="470C26C5" w14:textId="77777777" w:rsidR="00BA376F" w:rsidRPr="009E6F7D" w:rsidRDefault="00E434CE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8.</w:t>
      </w:r>
      <w:r w:rsidR="001C22D3" w:rsidRPr="009E6F7D">
        <w:rPr>
          <w:rFonts w:ascii="Century Gothic" w:hAnsi="Century Gothic" w:cs="Calibri"/>
          <w:b/>
          <w:sz w:val="20"/>
        </w:rPr>
        <w:t>Toplumda düzeni sağlayan, huzuru koruyan yazılı ve yazısız kurallar vardır. Aşağıdakilerden hangisi yazılı kurallardandır</w:t>
      </w:r>
      <w:r w:rsidR="00A54F2E" w:rsidRPr="009E6F7D">
        <w:rPr>
          <w:rFonts w:ascii="Century Gothic" w:hAnsi="Century Gothic" w:cs="Calibri"/>
          <w:b/>
          <w:sz w:val="20"/>
        </w:rPr>
        <w:t>?</w:t>
      </w:r>
    </w:p>
    <w:p w14:paraId="383837E5" w14:textId="77777777" w:rsidR="001C22D3" w:rsidRPr="009E6F7D" w:rsidRDefault="001C22D3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A. Yaşlılara saygı göstermek.</w:t>
      </w:r>
      <w:r w:rsidR="008C3FC7" w:rsidRPr="009E6F7D">
        <w:rPr>
          <w:rFonts w:ascii="Century Gothic" w:hAnsi="Century Gothic" w:cs="Calibri"/>
          <w:b/>
          <w:sz w:val="20"/>
        </w:rPr>
        <w:tab/>
      </w:r>
      <w:r w:rsidR="008C3FC7" w:rsidRPr="009E6F7D">
        <w:rPr>
          <w:rFonts w:ascii="Century Gothic" w:hAnsi="Century Gothic" w:cs="Calibri"/>
          <w:b/>
          <w:sz w:val="20"/>
        </w:rPr>
        <w:tab/>
        <w:t>B.</w:t>
      </w:r>
      <w:r w:rsidRPr="009E6F7D">
        <w:rPr>
          <w:rFonts w:ascii="Century Gothic" w:hAnsi="Century Gothic" w:cs="Calibri"/>
          <w:b/>
          <w:sz w:val="20"/>
        </w:rPr>
        <w:t xml:space="preserve"> Toplum içinde insanları rahatsız edecek şekilde yüksek sesle konuşmak.</w:t>
      </w:r>
    </w:p>
    <w:p w14:paraId="5FC52E59" w14:textId="77777777" w:rsidR="008C3FC7" w:rsidRPr="009E6F7D" w:rsidRDefault="008C3FC7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C. </w:t>
      </w:r>
      <w:r w:rsidR="001C22D3" w:rsidRPr="009E6F7D">
        <w:rPr>
          <w:rFonts w:ascii="Century Gothic" w:hAnsi="Century Gothic" w:cs="Calibri"/>
          <w:b/>
          <w:sz w:val="20"/>
        </w:rPr>
        <w:t>Kırmızı ışıkta geçmemek.</w:t>
      </w:r>
      <w:r w:rsidRPr="009E6F7D">
        <w:rPr>
          <w:rFonts w:ascii="Century Gothic" w:hAnsi="Century Gothic" w:cs="Calibri"/>
          <w:b/>
          <w:sz w:val="20"/>
        </w:rPr>
        <w:tab/>
      </w:r>
      <w:r w:rsidR="004A4EC5" w:rsidRPr="009E6F7D">
        <w:rPr>
          <w:rFonts w:ascii="Century Gothic" w:hAnsi="Century Gothic" w:cs="Calibri"/>
          <w:b/>
          <w:sz w:val="20"/>
        </w:rPr>
        <w:tab/>
      </w:r>
      <w:r w:rsidRPr="009E6F7D">
        <w:rPr>
          <w:rFonts w:ascii="Century Gothic" w:hAnsi="Century Gothic" w:cs="Calibri"/>
          <w:b/>
          <w:sz w:val="20"/>
        </w:rPr>
        <w:t xml:space="preserve">D. </w:t>
      </w:r>
      <w:r w:rsidR="001C22D3" w:rsidRPr="009E6F7D">
        <w:rPr>
          <w:rFonts w:ascii="Century Gothic" w:hAnsi="Century Gothic" w:cs="Calibri"/>
          <w:b/>
          <w:sz w:val="20"/>
        </w:rPr>
        <w:t>Farklı düşüncelere saygılı olmak.</w:t>
      </w:r>
    </w:p>
    <w:p w14:paraId="2A8FE439" w14:textId="77777777" w:rsidR="0098369B" w:rsidRPr="009E6F7D" w:rsidRDefault="0098369B" w:rsidP="001A44F0">
      <w:pPr>
        <w:spacing w:line="276" w:lineRule="auto"/>
        <w:ind w:left="1080"/>
        <w:rPr>
          <w:rFonts w:ascii="Century Gothic" w:hAnsi="Century Gothic" w:cs="Calibri"/>
          <w:b/>
          <w:sz w:val="20"/>
        </w:rPr>
      </w:pPr>
    </w:p>
    <w:p w14:paraId="6D333B04" w14:textId="77777777" w:rsidR="00E434CE" w:rsidRPr="009E6F7D" w:rsidRDefault="00E434CE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9.</w:t>
      </w:r>
      <w:r w:rsidR="0037001E" w:rsidRPr="009E6F7D">
        <w:rPr>
          <w:rFonts w:ascii="Century Gothic" w:hAnsi="Century Gothic" w:cs="Calibri"/>
          <w:b/>
          <w:sz w:val="20"/>
        </w:rPr>
        <w:t>Aşağıdakilerden hangisi kuralların bize sağladığı yararlar arasında sayılamaz</w:t>
      </w:r>
      <w:r w:rsidRPr="009E6F7D">
        <w:rPr>
          <w:rFonts w:ascii="Century Gothic" w:hAnsi="Century Gothic" w:cs="Calibri"/>
          <w:b/>
          <w:sz w:val="20"/>
          <w:u w:val="single"/>
        </w:rPr>
        <w:t>?</w:t>
      </w:r>
    </w:p>
    <w:p w14:paraId="616C0043" w14:textId="77777777" w:rsidR="0037001E" w:rsidRPr="009E6F7D" w:rsidRDefault="00E434CE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A. </w:t>
      </w:r>
      <w:r w:rsidR="0037001E" w:rsidRPr="009E6F7D">
        <w:rPr>
          <w:rFonts w:ascii="Century Gothic" w:hAnsi="Century Gothic" w:cs="Calibri"/>
          <w:b/>
          <w:sz w:val="20"/>
        </w:rPr>
        <w:t>Kurallar toplumsal düzeni sağlar.</w:t>
      </w:r>
      <w:r w:rsidR="0037001E" w:rsidRPr="009E6F7D">
        <w:rPr>
          <w:rFonts w:ascii="Century Gothic" w:hAnsi="Century Gothic" w:cs="Calibri"/>
          <w:b/>
          <w:sz w:val="20"/>
        </w:rPr>
        <w:tab/>
      </w:r>
      <w:r w:rsidR="0037001E" w:rsidRPr="009E6F7D">
        <w:rPr>
          <w:rFonts w:ascii="Century Gothic" w:hAnsi="Century Gothic" w:cs="Calibri"/>
          <w:b/>
          <w:sz w:val="20"/>
        </w:rPr>
        <w:tab/>
      </w:r>
      <w:r w:rsidR="0037001E" w:rsidRPr="009E6F7D">
        <w:rPr>
          <w:rFonts w:ascii="Century Gothic" w:hAnsi="Century Gothic" w:cs="Calibri"/>
          <w:b/>
          <w:sz w:val="20"/>
        </w:rPr>
        <w:tab/>
        <w:t>B. Kurallar, bizi kısıtlar ve hayatı zorlaştırır.</w:t>
      </w:r>
    </w:p>
    <w:p w14:paraId="0752F544" w14:textId="77777777" w:rsidR="00E434CE" w:rsidRPr="009E6F7D" w:rsidRDefault="00E434CE" w:rsidP="001A44F0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 xml:space="preserve">C. </w:t>
      </w:r>
      <w:r w:rsidR="0037001E" w:rsidRPr="009E6F7D">
        <w:rPr>
          <w:rFonts w:ascii="Century Gothic" w:hAnsi="Century Gothic" w:cs="Calibri"/>
          <w:b/>
          <w:sz w:val="20"/>
        </w:rPr>
        <w:t>Kurallar sayesinde öz</w:t>
      </w:r>
      <w:r w:rsidR="009E6F7D" w:rsidRPr="009E6F7D">
        <w:rPr>
          <w:rFonts w:ascii="Century Gothic" w:hAnsi="Century Gothic" w:cs="Calibri"/>
          <w:b/>
          <w:sz w:val="20"/>
        </w:rPr>
        <w:t>gürlüğün sınırları belirlenir.</w:t>
      </w:r>
      <w:r w:rsidR="0037001E" w:rsidRPr="009E6F7D">
        <w:rPr>
          <w:rFonts w:ascii="Century Gothic" w:hAnsi="Century Gothic" w:cs="Calibri"/>
          <w:b/>
          <w:sz w:val="20"/>
        </w:rPr>
        <w:t>D. Kurallar, davranışımızın sonucunun nereye gittiğini görmemizi sağlar.</w:t>
      </w:r>
    </w:p>
    <w:p w14:paraId="1497ECE6" w14:textId="77777777" w:rsidR="009E6F7D" w:rsidRPr="009E6F7D" w:rsidRDefault="009E6F7D" w:rsidP="009E6F7D">
      <w:pPr>
        <w:tabs>
          <w:tab w:val="left" w:pos="9060"/>
        </w:tabs>
        <w:spacing w:before="120" w:after="120"/>
        <w:jc w:val="both"/>
        <w:rPr>
          <w:rFonts w:ascii="Century Gothic" w:hAnsi="Century Gothic"/>
          <w:b/>
          <w:bCs/>
          <w:color w:val="231F20"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10- Aşağıdakilerden hangisi devletin temel görevlerinden biri </w:t>
      </w:r>
      <w:r w:rsidRPr="009E6F7D">
        <w:rPr>
          <w:rFonts w:ascii="Century Gothic" w:hAnsi="Century Gothic"/>
          <w:b/>
          <w:bCs/>
          <w:sz w:val="20"/>
          <w:u w:val="single"/>
        </w:rPr>
        <w:t>değildir</w:t>
      </w:r>
      <w:r w:rsidRPr="009E6F7D">
        <w:rPr>
          <w:rFonts w:ascii="Century Gothic" w:hAnsi="Century Gothic"/>
          <w:b/>
          <w:bCs/>
          <w:sz w:val="20"/>
        </w:rPr>
        <w:t>?</w:t>
      </w:r>
      <w:r w:rsidRPr="009E6F7D">
        <w:rPr>
          <w:rFonts w:ascii="Century Gothic" w:hAnsi="Century Gothic"/>
          <w:b/>
          <w:sz w:val="20"/>
        </w:rPr>
        <w:t xml:space="preserve"> </w:t>
      </w:r>
      <w:r w:rsidRPr="009E6F7D">
        <w:rPr>
          <w:rFonts w:ascii="Century Gothic" w:hAnsi="Century Gothic"/>
          <w:b/>
          <w:sz w:val="20"/>
        </w:rPr>
        <w:tab/>
      </w:r>
    </w:p>
    <w:p w14:paraId="2367FA10" w14:textId="77777777" w:rsidR="009E6F7D" w:rsidRPr="009E6F7D" w:rsidRDefault="009E6F7D" w:rsidP="009E6F7D">
      <w:pPr>
        <w:spacing w:before="120" w:after="120"/>
        <w:jc w:val="both"/>
        <w:rPr>
          <w:rFonts w:ascii="Century Gothic" w:hAnsi="Century Gothic"/>
          <w:b/>
          <w:bCs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     A) Toplumun huzur ve refahını sağlamak.                   B) Ülkenin bölünmez bütünlüğünü sağlamak.</w:t>
      </w:r>
    </w:p>
    <w:p w14:paraId="66F10EBA" w14:textId="77777777" w:rsidR="009E6F7D" w:rsidRPr="009E6F7D" w:rsidRDefault="009E6F7D" w:rsidP="009E6F7D">
      <w:pPr>
        <w:spacing w:before="120" w:after="120"/>
        <w:jc w:val="both"/>
        <w:rPr>
          <w:rFonts w:ascii="Century Gothic" w:hAnsi="Century Gothic"/>
          <w:b/>
          <w:bCs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     C) Kişi hak ve hürriyetlerini güvence altına almak.     D) Haberleşme özgürlüğünü kısıtlamak.</w:t>
      </w:r>
    </w:p>
    <w:p w14:paraId="48CEEA62" w14:textId="77777777" w:rsidR="009E6F7D" w:rsidRPr="009E6F7D" w:rsidRDefault="009E6F7D" w:rsidP="009E6F7D">
      <w:pPr>
        <w:spacing w:before="120" w:after="120"/>
        <w:jc w:val="both"/>
        <w:rPr>
          <w:rFonts w:ascii="Century Gothic" w:hAnsi="Century Gothic"/>
          <w:b/>
          <w:bCs/>
          <w:sz w:val="20"/>
        </w:rPr>
      </w:pPr>
      <w:r w:rsidRPr="009E6F7D">
        <w:rPr>
          <w:rFonts w:ascii="Century Gothic" w:hAnsi="Century Gothic"/>
          <w:b/>
          <w:bCs/>
          <w:sz w:val="20"/>
        </w:rPr>
        <w:t>11-</w:t>
      </w:r>
      <w:r w:rsidRPr="009E6F7D">
        <w:rPr>
          <w:rFonts w:ascii="Century Gothic" w:hAnsi="Century Gothic"/>
          <w:b/>
          <w:bCs/>
          <w:color w:val="231F20"/>
          <w:sz w:val="20"/>
        </w:rPr>
        <w:t xml:space="preserve"> </w:t>
      </w:r>
      <w:r w:rsidRPr="009E6F7D">
        <w:rPr>
          <w:rFonts w:ascii="Century Gothic" w:hAnsi="Century Gothic"/>
          <w:b/>
          <w:bCs/>
          <w:sz w:val="20"/>
        </w:rPr>
        <w:t xml:space="preserve">Aşağıdakilerden hangisi yurttaşların devlete karşı sorumluluklarındandır? </w:t>
      </w:r>
    </w:p>
    <w:p w14:paraId="45029242" w14:textId="77777777" w:rsidR="009E6F7D" w:rsidRPr="009E6F7D" w:rsidRDefault="009E6F7D" w:rsidP="009E6F7D">
      <w:pPr>
        <w:spacing w:before="120" w:after="120"/>
        <w:jc w:val="both"/>
        <w:rPr>
          <w:rFonts w:ascii="Century Gothic" w:hAnsi="Century Gothic"/>
          <w:b/>
          <w:bCs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     A) Adaleti sağlamak.         B) Seyahat etmek.          C) Vergi vermek.         D) Güvenliği sağlamak.</w:t>
      </w:r>
      <w:r w:rsidRPr="009E6F7D">
        <w:rPr>
          <w:rFonts w:ascii="Century Gothic" w:hAnsi="Century Gothic"/>
          <w:b/>
          <w:bCs/>
          <w:sz w:val="20"/>
        </w:rPr>
        <w:tab/>
      </w:r>
    </w:p>
    <w:p w14:paraId="0EB1D3F5" w14:textId="77777777" w:rsidR="009E6F7D" w:rsidRPr="009E6F7D" w:rsidRDefault="009E6F7D" w:rsidP="009E6F7D">
      <w:pPr>
        <w:pStyle w:val="AralkYok"/>
        <w:spacing w:before="120" w:after="120"/>
        <w:rPr>
          <w:rFonts w:ascii="Century Gothic" w:hAnsi="Century Gothic"/>
          <w:b/>
          <w:sz w:val="20"/>
          <w:szCs w:val="24"/>
        </w:rPr>
      </w:pPr>
      <w:r w:rsidRPr="009E6F7D">
        <w:rPr>
          <w:rFonts w:ascii="Century Gothic" w:hAnsi="Century Gothic"/>
          <w:b/>
          <w:bCs/>
          <w:sz w:val="20"/>
          <w:szCs w:val="24"/>
        </w:rPr>
        <w:t xml:space="preserve">12- </w:t>
      </w:r>
      <w:r w:rsidRPr="009E6F7D">
        <w:rPr>
          <w:rFonts w:ascii="Century Gothic" w:hAnsi="Century Gothic"/>
          <w:b/>
          <w:sz w:val="20"/>
          <w:szCs w:val="24"/>
        </w:rPr>
        <w:t xml:space="preserve">Aşağıdakilerden hangisi birlikte yaşam kültürüne sahip bireylerin davranışlarından biri </w:t>
      </w:r>
      <w:r w:rsidRPr="009E6F7D">
        <w:rPr>
          <w:rFonts w:ascii="Century Gothic" w:hAnsi="Century Gothic"/>
          <w:b/>
          <w:sz w:val="20"/>
          <w:szCs w:val="24"/>
          <w:u w:val="single"/>
        </w:rPr>
        <w:t>değildir</w:t>
      </w:r>
      <w:r w:rsidRPr="009E6F7D">
        <w:rPr>
          <w:rFonts w:ascii="Century Gothic" w:hAnsi="Century Gothic"/>
          <w:b/>
          <w:sz w:val="20"/>
          <w:szCs w:val="24"/>
        </w:rPr>
        <w:t xml:space="preserve">? </w:t>
      </w:r>
    </w:p>
    <w:p w14:paraId="571D19A5" w14:textId="77777777" w:rsidR="009E6F7D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/>
          <w:sz w:val="20"/>
          <w:szCs w:val="24"/>
        </w:rPr>
      </w:pPr>
      <w:r w:rsidRPr="009E6F7D">
        <w:rPr>
          <w:rFonts w:ascii="Century Gothic" w:hAnsi="Century Gothic"/>
          <w:b/>
          <w:sz w:val="20"/>
          <w:szCs w:val="24"/>
        </w:rPr>
        <w:t xml:space="preserve">    A) Başkalarına yardım etmez.    B) Empati kurarlar.  </w:t>
      </w:r>
    </w:p>
    <w:p w14:paraId="126DBF43" w14:textId="77777777" w:rsidR="009E6F7D" w:rsidRPr="009E6F7D" w:rsidRDefault="009E6F7D" w:rsidP="009E6F7D">
      <w:pPr>
        <w:pStyle w:val="AralkYok"/>
        <w:tabs>
          <w:tab w:val="left" w:pos="5955"/>
        </w:tabs>
        <w:spacing w:before="120" w:after="120"/>
        <w:rPr>
          <w:rFonts w:ascii="Century Gothic" w:hAnsi="Century Gothic"/>
          <w:b/>
          <w:sz w:val="20"/>
          <w:szCs w:val="24"/>
        </w:rPr>
      </w:pPr>
      <w:r w:rsidRPr="009E6F7D">
        <w:rPr>
          <w:rFonts w:ascii="Century Gothic" w:hAnsi="Century Gothic"/>
          <w:b/>
          <w:sz w:val="20"/>
          <w:szCs w:val="24"/>
        </w:rPr>
        <w:t xml:space="preserve">C) Ortak kararlara uyarlar.  D) Her zaman uzlaşıdan yanadır. </w:t>
      </w:r>
    </w:p>
    <w:p w14:paraId="174F2B88" w14:textId="77777777" w:rsidR="009E6F7D" w:rsidRDefault="009E6F7D" w:rsidP="009E6F7D">
      <w:pPr>
        <w:pStyle w:val="Default"/>
        <w:spacing w:before="120"/>
        <w:rPr>
          <w:rFonts w:ascii="Century Gothic" w:hAnsi="Century Gothic"/>
          <w:b/>
          <w:sz w:val="20"/>
        </w:rPr>
      </w:pPr>
    </w:p>
    <w:p w14:paraId="5345D11A" w14:textId="77777777" w:rsidR="009E6F7D" w:rsidRPr="009E6F7D" w:rsidRDefault="009E6F7D" w:rsidP="009E6F7D">
      <w:pPr>
        <w:pStyle w:val="Default"/>
        <w:spacing w:before="120"/>
        <w:rPr>
          <w:rFonts w:ascii="Century Gothic" w:hAnsi="Century Gothic" w:cs="Times New Roman"/>
          <w:b/>
          <w:bCs/>
          <w:sz w:val="20"/>
        </w:rPr>
      </w:pPr>
      <w:r w:rsidRPr="009E6F7D">
        <w:rPr>
          <w:rFonts w:ascii="Century Gothic" w:hAnsi="Century Gothic"/>
          <w:b/>
          <w:sz w:val="20"/>
        </w:rPr>
        <w:lastRenderedPageBreak/>
        <w:t xml:space="preserve">13- 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Yazılı kurallara uymayan kişilere devletin ilgili kurumları tarafından yaptırım uygulanır.         Aşağıdakilerden hangisi bu yaptırımlardan biri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değildir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? </w:t>
      </w:r>
    </w:p>
    <w:p w14:paraId="3873C456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 A) Hapis cezası          B) Ayıplamak,dışlamak          C)</w:t>
      </w:r>
      <w:r w:rsidRPr="009E6F7D">
        <w:rPr>
          <w:rFonts w:ascii="Century Gothic" w:hAnsi="Century Gothic" w:cs="Times New Roman"/>
          <w:b/>
          <w:noProof/>
          <w:sz w:val="20"/>
        </w:rPr>
        <w:t xml:space="preserve"> </w:t>
      </w:r>
      <w:r w:rsidRPr="009E6F7D">
        <w:rPr>
          <w:rFonts w:ascii="Century Gothic" w:hAnsi="Century Gothic" w:cs="Times New Roman"/>
          <w:b/>
          <w:sz w:val="20"/>
        </w:rPr>
        <w:t xml:space="preserve"> Para cezası            D)</w:t>
      </w:r>
      <w:r w:rsidRPr="009E6F7D">
        <w:rPr>
          <w:rFonts w:ascii="Century Gothic" w:hAnsi="Century Gothic"/>
          <w:b/>
          <w:sz w:val="20"/>
        </w:rPr>
        <w:t xml:space="preserve"> Yasal yaptırım</w:t>
      </w:r>
    </w:p>
    <w:p w14:paraId="4C3FF4AD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14- 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Aşağıda verilen seçeneklerden hangisi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eğitim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 alanında hizmet veren bir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sivil toplum kuruluşudur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? </w:t>
      </w:r>
    </w:p>
    <w:p w14:paraId="4C9A7E18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 A) Sağlık Bakanlığı     B) Türk Eğitim Vakfı           C) Mehmetçik Vakfı </w:t>
      </w:r>
      <w:r w:rsidRPr="009E6F7D">
        <w:rPr>
          <w:rFonts w:ascii="Century Gothic" w:hAnsi="Century Gothic" w:cs="Times New Roman"/>
          <w:b/>
          <w:sz w:val="20"/>
        </w:rPr>
        <w:tab/>
        <w:t xml:space="preserve"> D)</w:t>
      </w:r>
      <w:r w:rsidRPr="009E6F7D">
        <w:rPr>
          <w:rFonts w:ascii="Century Gothic" w:hAnsi="Century Gothic"/>
          <w:b/>
          <w:sz w:val="20"/>
        </w:rPr>
        <w:t xml:space="preserve"> Milli Savunma Bakanlığı</w:t>
      </w:r>
      <w:r w:rsidRPr="009E6F7D">
        <w:rPr>
          <w:rFonts w:ascii="Century Gothic" w:hAnsi="Century Gothic"/>
          <w:b/>
          <w:bCs/>
          <w:sz w:val="20"/>
        </w:rPr>
        <w:tab/>
      </w:r>
    </w:p>
    <w:p w14:paraId="5DE4321D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/>
          <w:b/>
          <w:bCs/>
          <w:sz w:val="20"/>
        </w:rPr>
        <w:t xml:space="preserve">15- 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Aşağıdakilerden hangisi bir yurttaş olarak devlete karşı sorumluklarımızın arasında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yer almaz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? </w:t>
      </w:r>
    </w:p>
    <w:p w14:paraId="166362BF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A) Oy kullanmak.          B) Vergi vermek.        C) Askere gitmek.      D) Kanun ve yasalara aykırı davranmak.</w:t>
      </w:r>
    </w:p>
    <w:p w14:paraId="7DCFF58D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/>
          <w:b/>
          <w:sz w:val="20"/>
        </w:rPr>
        <w:t>16-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Aşağıdakilerden hangisi anlaşmazlıkların çözülmesine </w:t>
      </w:r>
      <w:r w:rsidRPr="009E6F7D">
        <w:rPr>
          <w:rFonts w:ascii="Century Gothic" w:hAnsi="Century Gothic" w:cs="Times New Roman"/>
          <w:b/>
          <w:bCs/>
          <w:sz w:val="20"/>
          <w:u w:val="single"/>
        </w:rPr>
        <w:t>olumlu katkı sağlar</w:t>
      </w:r>
      <w:r w:rsidRPr="009E6F7D">
        <w:rPr>
          <w:rFonts w:ascii="Century Gothic" w:hAnsi="Century Gothic" w:cs="Times New Roman"/>
          <w:b/>
          <w:bCs/>
          <w:sz w:val="20"/>
        </w:rPr>
        <w:t xml:space="preserve">? </w:t>
      </w:r>
    </w:p>
    <w:p w14:paraId="2E0C1CF5" w14:textId="77777777" w:rsidR="009E6F7D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A) Sorunu görmezden gelmek                      B) Karşımızdakini dinlememek.</w:t>
      </w:r>
    </w:p>
    <w:p w14:paraId="21BFAADD" w14:textId="77777777" w:rsidR="005C0297" w:rsidRPr="009E6F7D" w:rsidRDefault="009E6F7D" w:rsidP="009E6F7D">
      <w:pPr>
        <w:pStyle w:val="Default"/>
        <w:spacing w:before="120" w:after="120"/>
        <w:rPr>
          <w:rFonts w:ascii="Century Gothic" w:hAnsi="Century Gothic" w:cs="Times New Roman"/>
          <w:b/>
          <w:sz w:val="20"/>
        </w:rPr>
      </w:pPr>
      <w:r w:rsidRPr="009E6F7D">
        <w:rPr>
          <w:rFonts w:ascii="Century Gothic" w:hAnsi="Century Gothic" w:cs="Times New Roman"/>
          <w:b/>
          <w:sz w:val="20"/>
        </w:rPr>
        <w:t xml:space="preserve">    C) Empati kurmak.                                       D) Taraflı davranmak.</w:t>
      </w:r>
    </w:p>
    <w:p w14:paraId="510A9B2E" w14:textId="77777777" w:rsidR="009E6F7D" w:rsidRPr="009E6F7D" w:rsidRDefault="009E6F7D" w:rsidP="009E6F7D">
      <w:pPr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B. Aşağıdaki cümleleri okuyun.İfade doğru ise ‘’ D ‘’ yanlış ise ‘’Y’’ harfini yay ayraç içine yazın.(30 Puan)</w:t>
      </w:r>
    </w:p>
    <w:p w14:paraId="1EF004B6" w14:textId="77777777" w:rsidR="009E6F7D" w:rsidRPr="009E6F7D" w:rsidRDefault="009E6F7D" w:rsidP="009E6F7D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78F17B27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1.(…….)Bir tartışma sırasında karşımızdaki insana karşı sabırlı olmalıyız.</w:t>
      </w:r>
    </w:p>
    <w:p w14:paraId="630E7A7B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2.(…….)Öfkelendiği zaman kendini tutabilen ve saygılı olan insan erdemli insandır.</w:t>
      </w:r>
    </w:p>
    <w:p w14:paraId="3D7DAF81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3.(…….)Karşılıklı konuşmak çözüm getirmiyorsa, şiddete baş vurmalıyız.</w:t>
      </w:r>
    </w:p>
    <w:p w14:paraId="19C2B425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4.(…….)Empati, uzlaşmanın önündeki en büyük engeldir.</w:t>
      </w:r>
    </w:p>
    <w:p w14:paraId="5D859F78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5.(…….)Karşımızdaki insanı ön yargısız, saygıyla dinlersek, uzlaşma yolunda ciddi adımlar atmış oluruz.</w:t>
      </w:r>
    </w:p>
    <w:p w14:paraId="6A43A8FD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6.(…….)Eleştiriye açık insanlar, uzlaşı sağlayamazlar.</w:t>
      </w:r>
    </w:p>
    <w:p w14:paraId="40B6EF6A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7.(…….)Toplumsal düzeni sağlayan din, ahlak, görgü, örf ve adetler gibi kurallar yazılı kurallardır.</w:t>
      </w:r>
    </w:p>
    <w:p w14:paraId="450B98DD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8.(…….)İnsanların birbirleriyle ve devletle olan ilişkilerini düzenleyen yazılı kurallara özgürlük denir.</w:t>
      </w:r>
    </w:p>
    <w:p w14:paraId="68F42A94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9.(…….) Tüketici kanunları,  yazılı kurallardandır.</w:t>
      </w:r>
    </w:p>
    <w:p w14:paraId="7A1256DD" w14:textId="77777777" w:rsidR="009E6F7D" w:rsidRPr="009E6F7D" w:rsidRDefault="009E6F7D" w:rsidP="009E6F7D">
      <w:pPr>
        <w:spacing w:line="360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10.(…….)Toplumsal değerler ve kurallar, toplum yaşamını yönlendirmenin düzenini sağlar.</w:t>
      </w:r>
    </w:p>
    <w:p w14:paraId="2C9B5A17" w14:textId="77777777" w:rsidR="009E6F7D" w:rsidRPr="009E6F7D" w:rsidRDefault="009E6F7D" w:rsidP="009E6F7D">
      <w:pPr>
        <w:spacing w:line="276" w:lineRule="auto"/>
        <w:rPr>
          <w:rFonts w:ascii="Century Gothic" w:hAnsi="Century Gothic" w:cs="Calibri"/>
          <w:b/>
          <w:sz w:val="20"/>
        </w:rPr>
      </w:pPr>
      <w:r w:rsidRPr="009E6F7D">
        <w:rPr>
          <w:rFonts w:ascii="Century Gothic" w:hAnsi="Century Gothic" w:cs="Calibri"/>
          <w:b/>
          <w:sz w:val="20"/>
        </w:rPr>
        <w:t>C. Cümlelerde boş bırakılan yerlere aşağıda verilen kelimelerden uygun olanları yerleştirin. ( 30 Puan)</w:t>
      </w:r>
    </w:p>
    <w:p w14:paraId="5EDBFD4B" w14:textId="77777777" w:rsidR="009E6F7D" w:rsidRPr="009E6F7D" w:rsidRDefault="009E6F7D" w:rsidP="009E6F7D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="Century Gothic" w:hAnsi="Century Gothic" w:cs="Calibri"/>
          <w:b/>
          <w:sz w:val="18"/>
        </w:rPr>
      </w:pPr>
      <w:r w:rsidRPr="009E6F7D">
        <w:rPr>
          <w:rFonts w:ascii="Century Gothic" w:hAnsi="Century Gothic" w:cs="Calibri"/>
          <w:b/>
          <w:sz w:val="18"/>
        </w:rPr>
        <w:t>iç savaş - hukuk kuralları – dedikodu - anlaşmazlık - görgü kuralları – kural – uzlaşı - trafik kuralları – empati – hukuk yolları</w:t>
      </w:r>
    </w:p>
    <w:p w14:paraId="38911763" w14:textId="77777777" w:rsidR="009E6F7D" w:rsidRPr="009E6F7D" w:rsidRDefault="009E6F7D" w:rsidP="009E6F7D">
      <w:pPr>
        <w:spacing w:line="276" w:lineRule="auto"/>
        <w:rPr>
          <w:rFonts w:ascii="Century Gothic" w:hAnsi="Century Gothic" w:cs="Calibri"/>
          <w:b/>
          <w:sz w:val="20"/>
        </w:rPr>
      </w:pPr>
    </w:p>
    <w:p w14:paraId="313B1572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1.Davranışlarımıza yön veren, hangi durumlarda nelere uymamız gerektiğini belirten ilkelere……………………………………denir.</w:t>
      </w:r>
    </w:p>
    <w:p w14:paraId="42B28025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2. Yazılı ve uyulması zorunlu olan , uyulmadığında ceza ile karşılaşılan kurallara…………………………………………………….denir.</w:t>
      </w:r>
    </w:p>
    <w:p w14:paraId="54EADB17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3. Yaya ve sürücülerin yolda giderken uymaları gereken kurallara……………………………………………………..denir.</w:t>
      </w:r>
    </w:p>
    <w:p w14:paraId="50E3DE6A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4. Toplumda var olan saygı ve incelik kurallarına…………………………………………………………denir.</w:t>
      </w:r>
    </w:p>
    <w:p w14:paraId="50D87946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5. Bir kişinin duygusal olarak kendisini başkasının yerine koymasına ………………………………….denir.</w:t>
      </w:r>
    </w:p>
    <w:p w14:paraId="1BB15A6F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6. Aynı ülkedeki insanların birbiriyle savaşmasına ……………………………………………..denir</w:t>
      </w:r>
    </w:p>
    <w:p w14:paraId="7DE70C4B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7. Uzlaşma sağlanamadığı durumlarda ………………………………………………………………başvurabiliriz.</w:t>
      </w:r>
    </w:p>
    <w:p w14:paraId="23CF8D63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8. İki veya daha fazla tarafın düşünceleri arasındaki ayrılık durumuna …………………………………….denir.</w:t>
      </w:r>
    </w:p>
    <w:p w14:paraId="6C6FD76B" w14:textId="77777777" w:rsidR="009E6F7D" w:rsidRPr="009E6F7D" w:rsidRDefault="009E6F7D" w:rsidP="009E6F7D">
      <w:pPr>
        <w:tabs>
          <w:tab w:val="left" w:pos="1455"/>
        </w:tabs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9. İnsanların kendi ve çevresiyle ilgili sorunları barışçıl yollarla ve empati kurarak çözüme ulaştırma çabasına ……………………denir.</w:t>
      </w:r>
    </w:p>
    <w:p w14:paraId="19A81684" w14:textId="77777777" w:rsidR="009E6F7D" w:rsidRPr="009E6F7D" w:rsidRDefault="009E6F7D" w:rsidP="009E6F7D">
      <w:pPr>
        <w:spacing w:line="480" w:lineRule="auto"/>
        <w:rPr>
          <w:rFonts w:ascii="Century Gothic" w:hAnsi="Century Gothic" w:cs="Calibri"/>
          <w:b/>
          <w:sz w:val="18"/>
          <w:szCs w:val="20"/>
        </w:rPr>
      </w:pPr>
      <w:r w:rsidRPr="009E6F7D">
        <w:rPr>
          <w:rFonts w:ascii="Century Gothic" w:hAnsi="Century Gothic" w:cs="Calibri"/>
          <w:b/>
          <w:sz w:val="18"/>
          <w:szCs w:val="20"/>
        </w:rPr>
        <w:t>10. ………………………………………..yapmak ahlak kurallarına aykırı bir davranıştır.</w:t>
      </w:r>
    </w:p>
    <w:p w14:paraId="60747621" w14:textId="77777777" w:rsidR="009E6F7D" w:rsidRDefault="009E6F7D" w:rsidP="009E6F7D">
      <w:pPr>
        <w:spacing w:line="276" w:lineRule="auto"/>
        <w:jc w:val="center"/>
        <w:rPr>
          <w:rFonts w:ascii="Tahoma" w:hAnsi="Tahoma" w:cs="Tahoma"/>
          <w:b/>
          <w:color w:val="FF0000"/>
          <w:sz w:val="14"/>
        </w:rPr>
      </w:pPr>
    </w:p>
    <w:p w14:paraId="6EE4C852" w14:textId="77777777" w:rsidR="009E6F7D" w:rsidRPr="009E6F7D" w:rsidRDefault="009E6F7D" w:rsidP="009E6F7D">
      <w:pPr>
        <w:spacing w:line="276" w:lineRule="auto"/>
        <w:jc w:val="center"/>
        <w:rPr>
          <w:rFonts w:ascii="Tahoma" w:hAnsi="Tahoma" w:cs="Tahoma"/>
          <w:b/>
          <w:color w:val="FF0000"/>
          <w:sz w:val="14"/>
        </w:rPr>
      </w:pPr>
      <w:r w:rsidRPr="009E6F7D">
        <w:rPr>
          <w:rFonts w:ascii="Tahoma" w:hAnsi="Tahoma" w:cs="Tahoma"/>
          <w:b/>
          <w:color w:val="FF0000"/>
          <w:sz w:val="14"/>
        </w:rPr>
        <w:t>BAŞARILAR</w:t>
      </w:r>
    </w:p>
    <w:p w14:paraId="59E5E70D" w14:textId="77777777" w:rsidR="009E6F7D" w:rsidRPr="009E6F7D" w:rsidRDefault="009E6F7D" w:rsidP="009E6F7D">
      <w:pPr>
        <w:spacing w:line="276" w:lineRule="auto"/>
        <w:jc w:val="center"/>
        <w:rPr>
          <w:rFonts w:ascii="Tahoma" w:hAnsi="Tahoma" w:cs="Tahoma"/>
          <w:b/>
          <w:color w:val="FF0000"/>
          <w:sz w:val="14"/>
        </w:rPr>
      </w:pPr>
      <w:r w:rsidRPr="009E6F7D">
        <w:rPr>
          <w:rFonts w:ascii="Tahoma" w:hAnsi="Tahoma" w:cs="Tahoma"/>
          <w:b/>
          <w:color w:val="FF0000"/>
          <w:sz w:val="14"/>
        </w:rPr>
        <w:t>1-16.SORULAR 5 PUAN,DİĞERLERİ 10 PUANDIR.</w:t>
      </w:r>
    </w:p>
    <w:p w14:paraId="63DDC1E6" w14:textId="77777777" w:rsidR="009E6F7D" w:rsidRPr="009E6F7D" w:rsidRDefault="009E6F7D" w:rsidP="009E6F7D">
      <w:pPr>
        <w:spacing w:line="276" w:lineRule="auto"/>
        <w:jc w:val="center"/>
        <w:rPr>
          <w:rFonts w:ascii="Tahoma" w:hAnsi="Tahoma" w:cs="Tahoma"/>
          <w:b/>
          <w:color w:val="FF0000"/>
          <w:sz w:val="14"/>
        </w:rPr>
      </w:pPr>
      <w:r w:rsidRPr="009E6F7D">
        <w:rPr>
          <w:rFonts w:ascii="Tahoma" w:hAnsi="Tahoma" w:cs="Tahoma"/>
          <w:b/>
          <w:color w:val="FF0000"/>
          <w:sz w:val="14"/>
        </w:rPr>
        <w:t>M.B.UYAR</w:t>
      </w:r>
    </w:p>
    <w:p w14:paraId="4D648F23" w14:textId="77777777" w:rsidR="009E6F7D" w:rsidRPr="009E6F7D" w:rsidRDefault="009E6F7D" w:rsidP="009E6F7D">
      <w:pPr>
        <w:spacing w:line="276" w:lineRule="auto"/>
        <w:jc w:val="center"/>
        <w:rPr>
          <w:rFonts w:ascii="Tahoma" w:hAnsi="Tahoma" w:cs="Tahoma"/>
          <w:b/>
          <w:color w:val="FF0000"/>
          <w:sz w:val="14"/>
        </w:rPr>
      </w:pPr>
      <w:r w:rsidRPr="009E6F7D">
        <w:rPr>
          <w:rFonts w:ascii="Tahoma" w:hAnsi="Tahoma" w:cs="Tahoma"/>
          <w:b/>
          <w:color w:val="FF0000"/>
          <w:sz w:val="14"/>
        </w:rPr>
        <w:t>SINIF ÖĞRETMENİ</w:t>
      </w:r>
    </w:p>
    <w:p w14:paraId="25D411DA" w14:textId="7C461D51" w:rsidR="00495FC6" w:rsidRPr="009E6F7D" w:rsidRDefault="00495FC6" w:rsidP="00A55899">
      <w:pPr>
        <w:ind w:firstLine="708"/>
        <w:rPr>
          <w:rFonts w:ascii="Century Gothic" w:hAnsi="Century Gothic" w:cs="Calibri"/>
          <w:b/>
          <w:sz w:val="20"/>
        </w:rPr>
      </w:pPr>
    </w:p>
    <w:sectPr w:rsidR="00495FC6" w:rsidRPr="009E6F7D" w:rsidSect="009E6F7D">
      <w:pgSz w:w="11906" w:h="16838"/>
      <w:pgMar w:top="426" w:right="567" w:bottom="284" w:left="567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0D10"/>
    <w:multiLevelType w:val="hybridMultilevel"/>
    <w:tmpl w:val="D2406270"/>
    <w:lvl w:ilvl="0" w:tplc="C6B246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DE96C04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20506D5"/>
    <w:multiLevelType w:val="hybridMultilevel"/>
    <w:tmpl w:val="130C184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863DAC"/>
    <w:multiLevelType w:val="hybridMultilevel"/>
    <w:tmpl w:val="53A8BBC4"/>
    <w:lvl w:ilvl="0" w:tplc="69541A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23"/>
    <w:rsid w:val="0001364B"/>
    <w:rsid w:val="000150B1"/>
    <w:rsid w:val="00045C9B"/>
    <w:rsid w:val="000557D8"/>
    <w:rsid w:val="0006134E"/>
    <w:rsid w:val="00072334"/>
    <w:rsid w:val="000A0D3E"/>
    <w:rsid w:val="000A487D"/>
    <w:rsid w:val="000E5C31"/>
    <w:rsid w:val="00131BB8"/>
    <w:rsid w:val="001422CF"/>
    <w:rsid w:val="001505E5"/>
    <w:rsid w:val="001A44F0"/>
    <w:rsid w:val="001C22D3"/>
    <w:rsid w:val="001C6D00"/>
    <w:rsid w:val="00203915"/>
    <w:rsid w:val="0025067F"/>
    <w:rsid w:val="00255929"/>
    <w:rsid w:val="002605C4"/>
    <w:rsid w:val="00284BF0"/>
    <w:rsid w:val="002A2FD6"/>
    <w:rsid w:val="002B44C7"/>
    <w:rsid w:val="002B6DF2"/>
    <w:rsid w:val="002C1685"/>
    <w:rsid w:val="002C6048"/>
    <w:rsid w:val="002E139A"/>
    <w:rsid w:val="002E4F1E"/>
    <w:rsid w:val="002F546D"/>
    <w:rsid w:val="00302C73"/>
    <w:rsid w:val="00317C28"/>
    <w:rsid w:val="00335203"/>
    <w:rsid w:val="0035602F"/>
    <w:rsid w:val="00360541"/>
    <w:rsid w:val="0037001E"/>
    <w:rsid w:val="00374C1A"/>
    <w:rsid w:val="00377B52"/>
    <w:rsid w:val="00387EBD"/>
    <w:rsid w:val="003D2F9A"/>
    <w:rsid w:val="0040665A"/>
    <w:rsid w:val="00412A64"/>
    <w:rsid w:val="004258FA"/>
    <w:rsid w:val="004303BA"/>
    <w:rsid w:val="00431347"/>
    <w:rsid w:val="00445C1B"/>
    <w:rsid w:val="00455FF1"/>
    <w:rsid w:val="004743E6"/>
    <w:rsid w:val="00495FC6"/>
    <w:rsid w:val="004A1576"/>
    <w:rsid w:val="004A4EC5"/>
    <w:rsid w:val="004C0434"/>
    <w:rsid w:val="004D22A9"/>
    <w:rsid w:val="004E2DA5"/>
    <w:rsid w:val="0051082E"/>
    <w:rsid w:val="00581370"/>
    <w:rsid w:val="005A0395"/>
    <w:rsid w:val="005C0297"/>
    <w:rsid w:val="005E42CD"/>
    <w:rsid w:val="005E536A"/>
    <w:rsid w:val="005E7C64"/>
    <w:rsid w:val="00600204"/>
    <w:rsid w:val="00602C09"/>
    <w:rsid w:val="00650535"/>
    <w:rsid w:val="00661ED3"/>
    <w:rsid w:val="0069303A"/>
    <w:rsid w:val="006A1D5B"/>
    <w:rsid w:val="006C68EC"/>
    <w:rsid w:val="006E3193"/>
    <w:rsid w:val="0070667A"/>
    <w:rsid w:val="00736520"/>
    <w:rsid w:val="00763353"/>
    <w:rsid w:val="007744CE"/>
    <w:rsid w:val="0078186E"/>
    <w:rsid w:val="007949AF"/>
    <w:rsid w:val="007A3735"/>
    <w:rsid w:val="007D2F19"/>
    <w:rsid w:val="007E72DA"/>
    <w:rsid w:val="008143EB"/>
    <w:rsid w:val="00832C19"/>
    <w:rsid w:val="00842564"/>
    <w:rsid w:val="0084689E"/>
    <w:rsid w:val="00855E06"/>
    <w:rsid w:val="00867CE1"/>
    <w:rsid w:val="008A798C"/>
    <w:rsid w:val="008B6154"/>
    <w:rsid w:val="008C0532"/>
    <w:rsid w:val="008C3FC7"/>
    <w:rsid w:val="009334F3"/>
    <w:rsid w:val="00941FC2"/>
    <w:rsid w:val="009426C9"/>
    <w:rsid w:val="0098369B"/>
    <w:rsid w:val="009A1512"/>
    <w:rsid w:val="009B7613"/>
    <w:rsid w:val="009E6F7D"/>
    <w:rsid w:val="009F143D"/>
    <w:rsid w:val="00A02857"/>
    <w:rsid w:val="00A0377A"/>
    <w:rsid w:val="00A24033"/>
    <w:rsid w:val="00A517AA"/>
    <w:rsid w:val="00A54F2E"/>
    <w:rsid w:val="00A55899"/>
    <w:rsid w:val="00A75B47"/>
    <w:rsid w:val="00A93DE4"/>
    <w:rsid w:val="00A968AF"/>
    <w:rsid w:val="00AB72F4"/>
    <w:rsid w:val="00AC173C"/>
    <w:rsid w:val="00AC441C"/>
    <w:rsid w:val="00AD21FE"/>
    <w:rsid w:val="00AD7580"/>
    <w:rsid w:val="00AF3728"/>
    <w:rsid w:val="00B00711"/>
    <w:rsid w:val="00B20428"/>
    <w:rsid w:val="00B6595D"/>
    <w:rsid w:val="00B7530B"/>
    <w:rsid w:val="00B90638"/>
    <w:rsid w:val="00BA376F"/>
    <w:rsid w:val="00BA5A2B"/>
    <w:rsid w:val="00BE1396"/>
    <w:rsid w:val="00BE3D77"/>
    <w:rsid w:val="00BF68AE"/>
    <w:rsid w:val="00C15BA3"/>
    <w:rsid w:val="00C3048B"/>
    <w:rsid w:val="00C40B47"/>
    <w:rsid w:val="00C5179F"/>
    <w:rsid w:val="00C6751A"/>
    <w:rsid w:val="00C82311"/>
    <w:rsid w:val="00CB4C39"/>
    <w:rsid w:val="00CB50B6"/>
    <w:rsid w:val="00CD34A6"/>
    <w:rsid w:val="00CE25F0"/>
    <w:rsid w:val="00D15E23"/>
    <w:rsid w:val="00D1693A"/>
    <w:rsid w:val="00D42933"/>
    <w:rsid w:val="00D43615"/>
    <w:rsid w:val="00D5262A"/>
    <w:rsid w:val="00D613F3"/>
    <w:rsid w:val="00D70A0B"/>
    <w:rsid w:val="00D92CC9"/>
    <w:rsid w:val="00DA6504"/>
    <w:rsid w:val="00DF1E23"/>
    <w:rsid w:val="00DF661B"/>
    <w:rsid w:val="00DF7711"/>
    <w:rsid w:val="00E434CE"/>
    <w:rsid w:val="00E759F7"/>
    <w:rsid w:val="00E776B7"/>
    <w:rsid w:val="00E82087"/>
    <w:rsid w:val="00E821FA"/>
    <w:rsid w:val="00E82BB7"/>
    <w:rsid w:val="00EC0701"/>
    <w:rsid w:val="00EE3E0F"/>
    <w:rsid w:val="00EF2133"/>
    <w:rsid w:val="00F036EE"/>
    <w:rsid w:val="00F03847"/>
    <w:rsid w:val="00F22185"/>
    <w:rsid w:val="00F2294F"/>
    <w:rsid w:val="00F94015"/>
    <w:rsid w:val="00FA241F"/>
    <w:rsid w:val="00FA53D4"/>
    <w:rsid w:val="00FB3634"/>
    <w:rsid w:val="00FD5E96"/>
    <w:rsid w:val="00FE708B"/>
    <w:rsid w:val="00FF099D"/>
    <w:rsid w:val="00FF2BBE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6342F"/>
  <w15:docId w15:val="{D639BCA3-D4EA-4C4F-A797-AFA59ED13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3D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93A"/>
    <w:pPr>
      <w:ind w:left="708"/>
    </w:pPr>
  </w:style>
  <w:style w:type="table" w:styleId="TabloKlavuzu">
    <w:name w:val="Table Grid"/>
    <w:basedOn w:val="NormalTablo"/>
    <w:rsid w:val="00B20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5067F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C823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823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F036EE"/>
    <w:rPr>
      <w:color w:val="0000FF"/>
      <w:u w:val="single"/>
    </w:rPr>
  </w:style>
  <w:style w:type="paragraph" w:customStyle="1" w:styleId="Default">
    <w:name w:val="Default"/>
    <w:rsid w:val="009E6F7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9E6F7D"/>
    <w:rPr>
      <w:rFonts w:ascii="Calibri" w:eastAsia="Calibri" w:hAnsi="Calibr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43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4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80</vt:lpstr>
    </vt:vector>
  </TitlesOfParts>
  <Company/>
  <LinksUpToDate>false</LinksUpToDate>
  <CharactersWithSpaces>6267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Hasan Ayık</cp:lastModifiedBy>
  <cp:revision>3</cp:revision>
  <cp:lastPrinted>2016-03-28T08:57:00Z</cp:lastPrinted>
  <dcterms:created xsi:type="dcterms:W3CDTF">2022-05-05T19:09:00Z</dcterms:created>
  <dcterms:modified xsi:type="dcterms:W3CDTF">2022-05-07T06:38:00Z</dcterms:modified>
</cp:coreProperties>
</file>